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4DFBD" w14:textId="77777777" w:rsidR="008543EF" w:rsidRPr="00A630D1" w:rsidRDefault="008543EF" w:rsidP="00BA519E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0D1">
        <w:rPr>
          <w:rFonts w:ascii="Times New Roman" w:hAnsi="Times New Roman" w:cs="Times New Roman"/>
          <w:b/>
          <w:sz w:val="24"/>
          <w:szCs w:val="24"/>
        </w:rPr>
        <w:t>BILJEŠKE UZ FINANCIJSKE IZVJEŠTAJE</w:t>
      </w:r>
      <w:r>
        <w:rPr>
          <w:rFonts w:ascii="Times New Roman" w:hAnsi="Times New Roman" w:cs="Times New Roman"/>
          <w:b/>
          <w:sz w:val="24"/>
          <w:szCs w:val="24"/>
        </w:rPr>
        <w:t xml:space="preserve"> ZA RAZDOBLJE</w:t>
      </w:r>
    </w:p>
    <w:p w14:paraId="27884861" w14:textId="715E8EB3" w:rsidR="008543EF" w:rsidRDefault="008543EF" w:rsidP="00781308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1. siječnja 202</w:t>
      </w:r>
      <w:r w:rsidR="0078130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do 3</w:t>
      </w:r>
      <w:r w:rsidR="00781308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1308">
        <w:rPr>
          <w:rFonts w:ascii="Times New Roman" w:hAnsi="Times New Roman" w:cs="Times New Roman"/>
          <w:b/>
          <w:sz w:val="24"/>
          <w:szCs w:val="24"/>
        </w:rPr>
        <w:t>lipnj</w:t>
      </w:r>
      <w:r>
        <w:rPr>
          <w:rFonts w:ascii="Times New Roman" w:hAnsi="Times New Roman" w:cs="Times New Roman"/>
          <w:b/>
          <w:sz w:val="24"/>
          <w:szCs w:val="24"/>
        </w:rPr>
        <w:t>a 202</w:t>
      </w:r>
      <w:r w:rsidR="00781308">
        <w:rPr>
          <w:rFonts w:ascii="Times New Roman" w:hAnsi="Times New Roman" w:cs="Times New Roman"/>
          <w:b/>
          <w:sz w:val="24"/>
          <w:szCs w:val="24"/>
        </w:rPr>
        <w:t>2</w:t>
      </w:r>
      <w:r w:rsidRPr="00A630D1">
        <w:rPr>
          <w:rFonts w:ascii="Times New Roman" w:hAnsi="Times New Roman" w:cs="Times New Roman"/>
          <w:b/>
          <w:sz w:val="24"/>
          <w:szCs w:val="24"/>
        </w:rPr>
        <w:t>.</w:t>
      </w:r>
    </w:p>
    <w:p w14:paraId="324D6850" w14:textId="77777777" w:rsidR="008543EF" w:rsidRDefault="008543EF" w:rsidP="00BA519E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EA78BF1" w14:textId="77777777" w:rsidR="008543EF" w:rsidRDefault="008543EF" w:rsidP="00BA519E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CB0964F" w14:textId="77777777" w:rsidR="008543EF" w:rsidRDefault="008543EF" w:rsidP="00BA519E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D8334E7" w14:textId="77777777" w:rsidR="008543EF" w:rsidRPr="00983A15" w:rsidRDefault="008543EF" w:rsidP="00BA519E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7C4D">
        <w:rPr>
          <w:rFonts w:ascii="Times New Roman" w:hAnsi="Times New Roman" w:cs="Times New Roman"/>
          <w:sz w:val="24"/>
          <w:szCs w:val="24"/>
        </w:rPr>
        <w:t>Naziv</w:t>
      </w:r>
      <w:r>
        <w:rPr>
          <w:rFonts w:ascii="Times New Roman" w:hAnsi="Times New Roman" w:cs="Times New Roman"/>
          <w:sz w:val="24"/>
          <w:szCs w:val="24"/>
        </w:rPr>
        <w:t xml:space="preserve"> obveznika</w:t>
      </w:r>
      <w:r w:rsidRPr="00A17C4D">
        <w:rPr>
          <w:rFonts w:ascii="Times New Roman" w:hAnsi="Times New Roman" w:cs="Times New Roman"/>
          <w:sz w:val="24"/>
          <w:szCs w:val="24"/>
        </w:rPr>
        <w:t>: O</w:t>
      </w:r>
      <w:r>
        <w:rPr>
          <w:rFonts w:ascii="Times New Roman" w:hAnsi="Times New Roman" w:cs="Times New Roman"/>
          <w:sz w:val="24"/>
          <w:szCs w:val="24"/>
        </w:rPr>
        <w:t>snovna škola Cvjetno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RKP broj</w:t>
      </w:r>
      <w:r w:rsidRPr="00E4136F">
        <w:rPr>
          <w:rFonts w:ascii="Times New Roman" w:hAnsi="Times New Roman" w:cs="Times New Roman"/>
        </w:rPr>
        <w:t xml:space="preserve">: </w:t>
      </w:r>
      <w:r w:rsidRPr="008543EF">
        <w:rPr>
          <w:rFonts w:ascii="Times New Roman" w:hAnsi="Times New Roman" w:cs="Times New Roman"/>
        </w:rPr>
        <w:t>51861</w:t>
      </w:r>
    </w:p>
    <w:p w14:paraId="2D918AD0" w14:textId="1848BD9C" w:rsidR="008543EF" w:rsidRDefault="008543EF" w:rsidP="00BA519E">
      <w:pPr>
        <w:pStyle w:val="Bezprored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sjedišta:</w:t>
      </w:r>
      <w:r w:rsidR="003646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Zelena ulica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Matični broj:</w:t>
      </w:r>
      <w:r w:rsidRPr="008543EF">
        <w:t xml:space="preserve"> </w:t>
      </w:r>
      <w:r w:rsidR="00325EF5">
        <w:t>0</w:t>
      </w:r>
      <w:r w:rsidRPr="008543EF">
        <w:rPr>
          <w:rFonts w:ascii="Times New Roman" w:hAnsi="Times New Roman" w:cs="Times New Roman"/>
        </w:rPr>
        <w:t>5359163</w:t>
      </w:r>
    </w:p>
    <w:p w14:paraId="43872202" w14:textId="77777777" w:rsidR="008543EF" w:rsidRPr="00E4136F" w:rsidRDefault="008543EF" w:rsidP="00BA519E">
      <w:pPr>
        <w:pStyle w:val="Bezprored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Pošta i mjesto: 31000 </w:t>
      </w:r>
      <w:proofErr w:type="spellStart"/>
      <w:r>
        <w:rPr>
          <w:rFonts w:ascii="Times New Roman" w:hAnsi="Times New Roman" w:cs="Times New Roman"/>
        </w:rPr>
        <w:t>Briješće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4136F">
        <w:rPr>
          <w:rFonts w:ascii="Times New Roman" w:hAnsi="Times New Roman" w:cs="Times New Roman"/>
        </w:rPr>
        <w:t xml:space="preserve">OIB: </w:t>
      </w:r>
      <w:r w:rsidRPr="008543EF">
        <w:rPr>
          <w:rFonts w:ascii="Times New Roman" w:hAnsi="Times New Roman" w:cs="Times New Roman"/>
        </w:rPr>
        <w:t>58293251837</w:t>
      </w:r>
    </w:p>
    <w:p w14:paraId="32307567" w14:textId="3454F097" w:rsidR="008543EF" w:rsidRPr="00E4136F" w:rsidRDefault="008543EF" w:rsidP="00BA519E">
      <w:pPr>
        <w:pStyle w:val="Bezprored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Oznaka razine</w:t>
      </w:r>
      <w:r w:rsidRPr="00E4136F">
        <w:rPr>
          <w:rFonts w:ascii="Times New Roman" w:hAnsi="Times New Roman" w:cs="Times New Roman"/>
        </w:rPr>
        <w:t>: 31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Šifra djelatnosti: 8520</w:t>
      </w:r>
    </w:p>
    <w:p w14:paraId="0814BF9F" w14:textId="16B2C954" w:rsidR="008543EF" w:rsidRDefault="008543EF" w:rsidP="00BA519E">
      <w:pPr>
        <w:pStyle w:val="Bezprored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Razdjel: </w:t>
      </w:r>
      <w:r w:rsidRPr="00E4136F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Oznaka razdoblja: 202</w:t>
      </w:r>
      <w:r w:rsidR="0078130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</w:t>
      </w:r>
      <w:r w:rsidR="00781308">
        <w:rPr>
          <w:rFonts w:ascii="Times New Roman" w:hAnsi="Times New Roman" w:cs="Times New Roman"/>
        </w:rPr>
        <w:t>06</w:t>
      </w:r>
      <w:r>
        <w:rPr>
          <w:rFonts w:ascii="Times New Roman" w:hAnsi="Times New Roman" w:cs="Times New Roman"/>
        </w:rPr>
        <w:tab/>
      </w:r>
    </w:p>
    <w:p w14:paraId="1F07EA04" w14:textId="77777777" w:rsidR="008543EF" w:rsidRDefault="008543EF" w:rsidP="00BA519E">
      <w:pPr>
        <w:pStyle w:val="Bezproreda"/>
        <w:spacing w:line="276" w:lineRule="auto"/>
        <w:rPr>
          <w:rFonts w:ascii="Times New Roman" w:hAnsi="Times New Roman" w:cs="Times New Roman"/>
        </w:rPr>
      </w:pPr>
      <w:r w:rsidRPr="00E4136F">
        <w:rPr>
          <w:rFonts w:ascii="Times New Roman" w:hAnsi="Times New Roman" w:cs="Times New Roman"/>
        </w:rPr>
        <w:t xml:space="preserve">Šifra </w:t>
      </w:r>
      <w:r>
        <w:rPr>
          <w:rFonts w:ascii="Times New Roman" w:hAnsi="Times New Roman" w:cs="Times New Roman"/>
        </w:rPr>
        <w:t>županije/grada/općine: 312</w:t>
      </w:r>
    </w:p>
    <w:p w14:paraId="0DA95839" w14:textId="77777777" w:rsidR="008543EF" w:rsidRPr="00261385" w:rsidRDefault="008543EF" w:rsidP="00BA519E">
      <w:pPr>
        <w:pStyle w:val="Bezprored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4AA4219" w14:textId="77777777" w:rsidR="008543EF" w:rsidRDefault="008543EF" w:rsidP="00BA519E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2B68630" w14:textId="77777777" w:rsidR="00BA519E" w:rsidRDefault="0036466D" w:rsidP="00BA519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škola Cvjetno</w:t>
      </w:r>
      <w:r w:rsidR="008543EF">
        <w:rPr>
          <w:rFonts w:ascii="Times New Roman" w:hAnsi="Times New Roman" w:cs="Times New Roman"/>
        </w:rPr>
        <w:t xml:space="preserve"> posluje u skladu sa Zak</w:t>
      </w:r>
      <w:r>
        <w:rPr>
          <w:rFonts w:ascii="Times New Roman" w:hAnsi="Times New Roman" w:cs="Times New Roman"/>
        </w:rPr>
        <w:t>o</w:t>
      </w:r>
      <w:r w:rsidR="008543EF">
        <w:rPr>
          <w:rFonts w:ascii="Times New Roman" w:hAnsi="Times New Roman" w:cs="Times New Roman"/>
        </w:rPr>
        <w:t>no</w:t>
      </w:r>
      <w:r w:rsidR="008543EF" w:rsidRPr="00D63440">
        <w:rPr>
          <w:rFonts w:ascii="Times New Roman" w:hAnsi="Times New Roman" w:cs="Times New Roman"/>
        </w:rPr>
        <w:t xml:space="preserve">m o odgoju i obrazovanju u osnovnoj i srednjoj školi </w:t>
      </w:r>
      <w:r w:rsidR="008543EF">
        <w:rPr>
          <w:rFonts w:ascii="Times New Roman" w:hAnsi="Times New Roman" w:cs="Times New Roman"/>
        </w:rPr>
        <w:t xml:space="preserve">(Nar. nov., broj 87/08, 86/09, 92/10, 105/10, 90/11, 5/12, 86/12, 126/12, 94/13, 152/14, 07/17, 68/18, 98/19) </w:t>
      </w:r>
      <w:r w:rsidR="008543EF" w:rsidRPr="00D63440">
        <w:rPr>
          <w:rFonts w:ascii="Times New Roman" w:hAnsi="Times New Roman" w:cs="Times New Roman"/>
        </w:rPr>
        <w:t xml:space="preserve">te Statutom škole. </w:t>
      </w:r>
    </w:p>
    <w:p w14:paraId="2F468F65" w14:textId="47D03C12" w:rsidR="008543EF" w:rsidRDefault="00D21288" w:rsidP="00BA519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Škola je </w:t>
      </w:r>
      <w:r w:rsidR="00781308">
        <w:rPr>
          <w:rFonts w:ascii="Times New Roman" w:hAnsi="Times New Roman" w:cs="Times New Roman"/>
        </w:rPr>
        <w:t>osnovana u prošloj kalendarskoj godini</w:t>
      </w:r>
      <w:r>
        <w:rPr>
          <w:rFonts w:ascii="Times New Roman" w:hAnsi="Times New Roman" w:cs="Times New Roman"/>
        </w:rPr>
        <w:t xml:space="preserve"> i započela je s radom dana 01. travnja 2021. nakon što se odvojila od bivše matične škole Osnovne škole Vladimir Nazor iz Čepina. </w:t>
      </w:r>
      <w:r w:rsidR="008543EF">
        <w:rPr>
          <w:rFonts w:ascii="Times New Roman" w:hAnsi="Times New Roman" w:cs="Times New Roman"/>
        </w:rPr>
        <w:t xml:space="preserve">Škola obavlja djelatnost </w:t>
      </w:r>
      <w:r w:rsidR="0036466D">
        <w:rPr>
          <w:rFonts w:ascii="Times New Roman" w:hAnsi="Times New Roman" w:cs="Times New Roman"/>
        </w:rPr>
        <w:t>osnovno</w:t>
      </w:r>
      <w:r w:rsidR="008543EF">
        <w:rPr>
          <w:rFonts w:ascii="Times New Roman" w:hAnsi="Times New Roman" w:cs="Times New Roman"/>
        </w:rPr>
        <w:t xml:space="preserve">školskog obrazovanja te gospodarsku djelatnost iznajmljivanja školskog prostora. </w:t>
      </w:r>
      <w:r w:rsidR="0036466D">
        <w:rPr>
          <w:rFonts w:ascii="Times New Roman" w:hAnsi="Times New Roman" w:cs="Times New Roman"/>
        </w:rPr>
        <w:t>Osnovno</w:t>
      </w:r>
      <w:r w:rsidR="008543EF">
        <w:rPr>
          <w:rFonts w:ascii="Times New Roman" w:hAnsi="Times New Roman" w:cs="Times New Roman"/>
        </w:rPr>
        <w:t xml:space="preserve">školsko obrazovanje odvija se u jednoj zgradi u dvosmjenskoj nastavi. </w:t>
      </w:r>
    </w:p>
    <w:p w14:paraId="40F7D2C3" w14:textId="67EF0B25" w:rsidR="00BA519E" w:rsidRDefault="0036466D" w:rsidP="00BA519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Financijski</w:t>
      </w:r>
      <w:r w:rsidR="008543EF">
        <w:rPr>
          <w:rFonts w:ascii="Times New Roman" w:hAnsi="Times New Roman" w:cs="Times New Roman"/>
        </w:rPr>
        <w:t xml:space="preserve"> izvještaj</w:t>
      </w:r>
      <w:r>
        <w:rPr>
          <w:rFonts w:ascii="Times New Roman" w:hAnsi="Times New Roman" w:cs="Times New Roman"/>
        </w:rPr>
        <w:t xml:space="preserve">i Osnovne škole Cvjetno su </w:t>
      </w:r>
      <w:r w:rsidR="008543EF">
        <w:rPr>
          <w:rFonts w:ascii="Times New Roman" w:hAnsi="Times New Roman" w:cs="Times New Roman"/>
        </w:rPr>
        <w:t xml:space="preserve">sastavljeni nakon što su proknjižene sve poslovne promjene, događaji i transakcije za razdoblje </w:t>
      </w:r>
      <w:r w:rsidR="00781308">
        <w:rPr>
          <w:rFonts w:ascii="Times New Roman" w:hAnsi="Times New Roman" w:cs="Times New Roman"/>
        </w:rPr>
        <w:t>siječanj</w:t>
      </w:r>
      <w:r>
        <w:rPr>
          <w:rFonts w:ascii="Times New Roman" w:hAnsi="Times New Roman" w:cs="Times New Roman"/>
        </w:rPr>
        <w:t xml:space="preserve"> </w:t>
      </w:r>
      <w:r w:rsidR="008543EF">
        <w:rPr>
          <w:rFonts w:ascii="Times New Roman" w:hAnsi="Times New Roman" w:cs="Times New Roman"/>
        </w:rPr>
        <w:t xml:space="preserve">– </w:t>
      </w:r>
      <w:r w:rsidR="00781308">
        <w:rPr>
          <w:rFonts w:ascii="Times New Roman" w:hAnsi="Times New Roman" w:cs="Times New Roman"/>
        </w:rPr>
        <w:t>lipanj</w:t>
      </w:r>
      <w:r w:rsidR="008543EF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781308">
        <w:rPr>
          <w:rFonts w:ascii="Times New Roman" w:hAnsi="Times New Roman" w:cs="Times New Roman"/>
        </w:rPr>
        <w:t>2</w:t>
      </w:r>
      <w:r w:rsidR="008543EF">
        <w:rPr>
          <w:rFonts w:ascii="Times New Roman" w:hAnsi="Times New Roman" w:cs="Times New Roman"/>
        </w:rPr>
        <w:t xml:space="preserve">., nakon što su knjiženja obavljena pravilno i ažurno temeljem vjerodostojne knjigovodstvene dokumentacije prema propisanom računskom planu i u skladu s financijskim planom odobrenim od nadležnih tijela. </w:t>
      </w:r>
    </w:p>
    <w:p w14:paraId="7E5D4EBD" w14:textId="3EE7E81B" w:rsidR="008543EF" w:rsidRDefault="008543EF" w:rsidP="00BA519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Izvještaji su sastavljeni i predaju se prema odredbama </w:t>
      </w:r>
      <w:r w:rsidR="00FB1FDB">
        <w:rPr>
          <w:rFonts w:ascii="Times New Roman" w:hAnsi="Times New Roman" w:cs="Times New Roman"/>
        </w:rPr>
        <w:t xml:space="preserve">novog </w:t>
      </w:r>
      <w:r>
        <w:rPr>
          <w:rFonts w:ascii="Times New Roman" w:hAnsi="Times New Roman" w:cs="Times New Roman"/>
        </w:rPr>
        <w:t>Pravilnika o financijskom izvještavanju u proračunskom računovodstvu (</w:t>
      </w:r>
      <w:r w:rsidR="00374E46">
        <w:rPr>
          <w:rFonts w:ascii="Times New Roman" w:hAnsi="Times New Roman" w:cs="Times New Roman"/>
        </w:rPr>
        <w:t>NN b</w:t>
      </w:r>
      <w:r>
        <w:rPr>
          <w:rFonts w:ascii="Times New Roman" w:hAnsi="Times New Roman" w:cs="Times New Roman"/>
        </w:rPr>
        <w:t>r.</w:t>
      </w:r>
      <w:r w:rsidR="00FB1FDB">
        <w:rPr>
          <w:rFonts w:ascii="Times New Roman" w:hAnsi="Times New Roman" w:cs="Times New Roman"/>
        </w:rPr>
        <w:t xml:space="preserve"> 37/22) </w:t>
      </w:r>
      <w:r>
        <w:rPr>
          <w:rFonts w:ascii="Times New Roman" w:hAnsi="Times New Roman" w:cs="Times New Roman"/>
        </w:rPr>
        <w:t xml:space="preserve">u zakonom određenim rokovima što za proračunske korisnike jedinica lokalne i područne samouprave znači predaju do </w:t>
      </w:r>
      <w:r w:rsidR="00FB1FDB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. </w:t>
      </w:r>
      <w:r w:rsidR="00FB1FDB">
        <w:rPr>
          <w:rFonts w:ascii="Times New Roman" w:hAnsi="Times New Roman" w:cs="Times New Roman"/>
        </w:rPr>
        <w:t>srpnj</w:t>
      </w:r>
      <w:r w:rsidR="00C279D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202</w:t>
      </w:r>
      <w:r w:rsidR="00C279D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godine. </w:t>
      </w:r>
    </w:p>
    <w:p w14:paraId="5CA2A8F0" w14:textId="776922E1" w:rsidR="008543EF" w:rsidRDefault="008543EF" w:rsidP="00BA519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sastavljanje i predaju financijskih izvještaja korišteni su elektronski obrasci koji su preuzeti </w:t>
      </w:r>
      <w:r w:rsidR="00FB1FDB">
        <w:rPr>
          <w:rFonts w:ascii="Times New Roman" w:hAnsi="Times New Roman" w:cs="Times New Roman"/>
        </w:rPr>
        <w:t>unutar aplikacije Financijsko izvještavanje u sustavu proračuna i Registar proračunskih i izvanproračunskih korisnika – RKPFI.</w:t>
      </w:r>
    </w:p>
    <w:p w14:paraId="6737D7D3" w14:textId="77777777" w:rsidR="0072504E" w:rsidRPr="00036757" w:rsidRDefault="008543EF" w:rsidP="00FB1FDB">
      <w:pPr>
        <w:spacing w:line="276" w:lineRule="auto"/>
        <w:ind w:firstLine="708"/>
        <w:jc w:val="both"/>
        <w:rPr>
          <w:sz w:val="22"/>
          <w:szCs w:val="22"/>
          <w:lang w:val="hr-HR"/>
        </w:rPr>
      </w:pPr>
      <w:r w:rsidRPr="00036757">
        <w:rPr>
          <w:sz w:val="22"/>
          <w:szCs w:val="22"/>
          <w:lang w:val="hr-HR"/>
        </w:rPr>
        <w:t xml:space="preserve">Osoba odgovorna za sastavljanje financijskih izvještaja je voditeljica računovodstva </w:t>
      </w:r>
      <w:r w:rsidR="0036466D" w:rsidRPr="00036757">
        <w:rPr>
          <w:sz w:val="22"/>
          <w:szCs w:val="22"/>
          <w:lang w:val="hr-HR"/>
        </w:rPr>
        <w:t>Kristi</w:t>
      </w:r>
      <w:r w:rsidRPr="00036757">
        <w:rPr>
          <w:sz w:val="22"/>
          <w:szCs w:val="22"/>
          <w:lang w:val="hr-HR"/>
        </w:rPr>
        <w:t>n</w:t>
      </w:r>
      <w:r w:rsidR="0036466D" w:rsidRPr="00036757">
        <w:rPr>
          <w:sz w:val="22"/>
          <w:szCs w:val="22"/>
          <w:lang w:val="hr-HR"/>
        </w:rPr>
        <w:t>a Mennel</w:t>
      </w:r>
      <w:r w:rsidRPr="00036757">
        <w:rPr>
          <w:sz w:val="22"/>
          <w:szCs w:val="22"/>
          <w:lang w:val="hr-HR"/>
        </w:rPr>
        <w:t>, a odgovorna osoba za predaju financijskih izvještaja je ravnateljica</w:t>
      </w:r>
      <w:r w:rsidR="0036466D" w:rsidRPr="00036757">
        <w:rPr>
          <w:sz w:val="22"/>
          <w:szCs w:val="22"/>
          <w:lang w:val="hr-HR"/>
        </w:rPr>
        <w:t xml:space="preserve"> Ivana Mihaljević.</w:t>
      </w:r>
    </w:p>
    <w:p w14:paraId="645FB548" w14:textId="77777777" w:rsidR="00FD1FCB" w:rsidRDefault="00FD1FCB" w:rsidP="00BA519E">
      <w:pPr>
        <w:spacing w:line="276" w:lineRule="auto"/>
        <w:jc w:val="both"/>
        <w:rPr>
          <w:sz w:val="22"/>
          <w:szCs w:val="22"/>
        </w:rPr>
      </w:pPr>
    </w:p>
    <w:p w14:paraId="620A69B5" w14:textId="77777777" w:rsidR="009A65F0" w:rsidRDefault="009A65F0" w:rsidP="00BA519E">
      <w:pPr>
        <w:pStyle w:val="Bezproreda"/>
        <w:spacing w:line="276" w:lineRule="auto"/>
        <w:rPr>
          <w:rFonts w:ascii="Times New Roman" w:hAnsi="Times New Roman" w:cs="Times New Roman"/>
          <w:b/>
          <w:u w:val="single"/>
        </w:rPr>
      </w:pPr>
    </w:p>
    <w:p w14:paraId="46BA801F" w14:textId="07F1CB21" w:rsidR="005C0761" w:rsidRDefault="005C0761" w:rsidP="00BA519E">
      <w:pPr>
        <w:pStyle w:val="Bezproreda"/>
        <w:spacing w:line="276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BILJEŠKE UZ IZVJEŠTAJ O PRIHODIMA I RASHODIMA, PRIMICIMA I IZDACIMA</w:t>
      </w:r>
    </w:p>
    <w:p w14:paraId="7BD1ED7D" w14:textId="77777777" w:rsidR="005C0761" w:rsidRDefault="005C0761" w:rsidP="00BA519E">
      <w:pPr>
        <w:pStyle w:val="Bezproreda"/>
        <w:spacing w:line="276" w:lineRule="auto"/>
        <w:rPr>
          <w:rFonts w:ascii="Times New Roman" w:hAnsi="Times New Roman" w:cs="Times New Roman"/>
          <w:b/>
          <w:u w:val="single"/>
        </w:rPr>
      </w:pPr>
    </w:p>
    <w:p w14:paraId="3F90D882" w14:textId="77777777" w:rsidR="005C0761" w:rsidRDefault="005C0761" w:rsidP="00BA519E">
      <w:pPr>
        <w:pStyle w:val="Bezproreda"/>
        <w:spacing w:line="276" w:lineRule="auto"/>
        <w:rPr>
          <w:rFonts w:ascii="Times New Roman" w:hAnsi="Times New Roman" w:cs="Times New Roman"/>
          <w:b/>
          <w:u w:val="single"/>
        </w:rPr>
      </w:pPr>
    </w:p>
    <w:p w14:paraId="32CED60F" w14:textId="77777777" w:rsidR="005C0761" w:rsidRPr="00750246" w:rsidRDefault="005C0761" w:rsidP="00BA519E">
      <w:pPr>
        <w:pStyle w:val="Bezproreda"/>
        <w:spacing w:line="276" w:lineRule="auto"/>
        <w:jc w:val="both"/>
        <w:rPr>
          <w:rFonts w:ascii="Times New Roman" w:hAnsi="Times New Roman" w:cs="Times New Roman"/>
          <w:b/>
        </w:rPr>
      </w:pPr>
      <w:r w:rsidRPr="00750246">
        <w:rPr>
          <w:rFonts w:ascii="Times New Roman" w:hAnsi="Times New Roman" w:cs="Times New Roman"/>
          <w:b/>
        </w:rPr>
        <w:t xml:space="preserve">Bilješka broj </w:t>
      </w:r>
      <w:r>
        <w:rPr>
          <w:rFonts w:ascii="Times New Roman" w:hAnsi="Times New Roman" w:cs="Times New Roman"/>
          <w:b/>
        </w:rPr>
        <w:t>1</w:t>
      </w:r>
    </w:p>
    <w:p w14:paraId="1F94C4C3" w14:textId="58756CC8" w:rsidR="00202451" w:rsidRDefault="00FB1FDB" w:rsidP="00BA519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financijskom izvještaju o prihodima i rashodima, primicima i izdacima se može uočiti veliko odstupanje</w:t>
      </w:r>
      <w:r w:rsidR="000A6B3F">
        <w:rPr>
          <w:rFonts w:ascii="Times New Roman" w:hAnsi="Times New Roman" w:cs="Times New Roman"/>
        </w:rPr>
        <w:t xml:space="preserve"> (stupac indeks)</w:t>
      </w:r>
      <w:r>
        <w:rPr>
          <w:rFonts w:ascii="Times New Roman" w:hAnsi="Times New Roman" w:cs="Times New Roman"/>
        </w:rPr>
        <w:t xml:space="preserve"> tekuće godine u odnosu na prethodnu godinu </w:t>
      </w:r>
      <w:r w:rsidR="000A6B3F">
        <w:rPr>
          <w:rFonts w:ascii="Times New Roman" w:hAnsi="Times New Roman" w:cs="Times New Roman"/>
        </w:rPr>
        <w:t>na velikoj većini računa (konta) iz razloga što je prošli polugodišnji izvještaj obuhvaćao razdoblje od tri mjeseca (travanj, svibanj i lipanj 2021. godine) s obzirom da je škola osnovana 01. travnja 2021. g. U ovoj godini škola je poslovala punih šest mjeseci u razdoblju 01.01.2022.-30.06.2022. i iz tog razloga su navedena značajna odstupanja.</w:t>
      </w:r>
    </w:p>
    <w:p w14:paraId="5E161D48" w14:textId="77777777" w:rsidR="000A6B3F" w:rsidRDefault="000A6B3F" w:rsidP="00BA519E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6B333DA7" w14:textId="77777777" w:rsidR="009A65F0" w:rsidRDefault="009A65F0" w:rsidP="00BA519E">
      <w:pPr>
        <w:pStyle w:val="Bezproreda"/>
        <w:spacing w:line="276" w:lineRule="auto"/>
        <w:jc w:val="both"/>
        <w:rPr>
          <w:rFonts w:ascii="Times New Roman" w:hAnsi="Times New Roman" w:cs="Times New Roman"/>
          <w:b/>
        </w:rPr>
      </w:pPr>
    </w:p>
    <w:p w14:paraId="1B9718D5" w14:textId="77777777" w:rsidR="009A65F0" w:rsidRDefault="009A65F0" w:rsidP="00BA519E">
      <w:pPr>
        <w:pStyle w:val="Bezproreda"/>
        <w:spacing w:line="276" w:lineRule="auto"/>
        <w:jc w:val="both"/>
        <w:rPr>
          <w:rFonts w:ascii="Times New Roman" w:hAnsi="Times New Roman" w:cs="Times New Roman"/>
          <w:b/>
        </w:rPr>
      </w:pPr>
    </w:p>
    <w:p w14:paraId="3A83E676" w14:textId="77777777" w:rsidR="009A65F0" w:rsidRDefault="009A65F0" w:rsidP="00BA519E">
      <w:pPr>
        <w:pStyle w:val="Bezproreda"/>
        <w:spacing w:line="276" w:lineRule="auto"/>
        <w:jc w:val="both"/>
        <w:rPr>
          <w:rFonts w:ascii="Times New Roman" w:hAnsi="Times New Roman" w:cs="Times New Roman"/>
          <w:b/>
        </w:rPr>
      </w:pPr>
    </w:p>
    <w:p w14:paraId="2DB084DC" w14:textId="0EA0665E" w:rsidR="005C0761" w:rsidRPr="00750246" w:rsidRDefault="005C0761" w:rsidP="00BA519E">
      <w:pPr>
        <w:pStyle w:val="Bezproreda"/>
        <w:spacing w:line="276" w:lineRule="auto"/>
        <w:jc w:val="both"/>
        <w:rPr>
          <w:rFonts w:ascii="Times New Roman" w:hAnsi="Times New Roman" w:cs="Times New Roman"/>
          <w:b/>
        </w:rPr>
      </w:pPr>
      <w:r w:rsidRPr="00750246">
        <w:rPr>
          <w:rFonts w:ascii="Times New Roman" w:hAnsi="Times New Roman" w:cs="Times New Roman"/>
          <w:b/>
        </w:rPr>
        <w:lastRenderedPageBreak/>
        <w:t xml:space="preserve">Bilješka broj </w:t>
      </w:r>
      <w:r>
        <w:rPr>
          <w:rFonts w:ascii="Times New Roman" w:hAnsi="Times New Roman" w:cs="Times New Roman"/>
          <w:b/>
        </w:rPr>
        <w:t>2</w:t>
      </w:r>
    </w:p>
    <w:p w14:paraId="119255EF" w14:textId="2FFCDD6D" w:rsidR="00202451" w:rsidRDefault="004025F2" w:rsidP="00BA519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računu 6361 prikazuju se prihodi ostvareni od strane nadležnog Ministarstva obrazovanja (MZO) koji objedinjuju prihode za plaće i materijalna prava djelatnika, ali i ostale prihode poput prihoda za financiranje testiranja djelatnika na COVID koje je bilo obvezno u </w:t>
      </w:r>
      <w:r w:rsidR="00036757">
        <w:rPr>
          <w:rFonts w:ascii="Times New Roman" w:hAnsi="Times New Roman" w:cs="Times New Roman"/>
        </w:rPr>
        <w:t>školi</w:t>
      </w:r>
      <w:r>
        <w:rPr>
          <w:rFonts w:ascii="Times New Roman" w:hAnsi="Times New Roman" w:cs="Times New Roman"/>
        </w:rPr>
        <w:t xml:space="preserve"> od studenog 2021. do veljače 2022. Navedeni </w:t>
      </w:r>
      <w:r w:rsidR="00036757">
        <w:rPr>
          <w:rFonts w:ascii="Times New Roman" w:hAnsi="Times New Roman" w:cs="Times New Roman"/>
        </w:rPr>
        <w:t xml:space="preserve">cjelokupni </w:t>
      </w:r>
      <w:r>
        <w:rPr>
          <w:rFonts w:ascii="Times New Roman" w:hAnsi="Times New Roman" w:cs="Times New Roman"/>
        </w:rPr>
        <w:t xml:space="preserve">prihodi </w:t>
      </w:r>
      <w:r w:rsidR="00912258">
        <w:rPr>
          <w:rFonts w:ascii="Times New Roman" w:hAnsi="Times New Roman" w:cs="Times New Roman"/>
        </w:rPr>
        <w:t>iznose 2.243.169,69 kn.</w:t>
      </w:r>
    </w:p>
    <w:p w14:paraId="18508591" w14:textId="77777777" w:rsidR="00912258" w:rsidRPr="005C1207" w:rsidRDefault="00912258" w:rsidP="00BA519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2494CBDB" w14:textId="77777777" w:rsidR="005C0761" w:rsidRDefault="005C0761" w:rsidP="00BA519E">
      <w:pPr>
        <w:pStyle w:val="Bezproreda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Bilješka broj 3</w:t>
      </w:r>
    </w:p>
    <w:p w14:paraId="7B5D6706" w14:textId="25885311" w:rsidR="005C1207" w:rsidRDefault="00912258" w:rsidP="00BA519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Račun 6526</w:t>
      </w:r>
      <w:r w:rsidR="00380EED">
        <w:rPr>
          <w:rFonts w:ascii="Times New Roman" w:hAnsi="Times New Roman" w:cs="Times New Roman"/>
        </w:rPr>
        <w:t xml:space="preserve"> – </w:t>
      </w:r>
      <w:r w:rsidR="005C1207">
        <w:rPr>
          <w:rFonts w:ascii="Times New Roman" w:hAnsi="Times New Roman" w:cs="Times New Roman"/>
        </w:rPr>
        <w:t>Ostali nespomenuti prihodi</w:t>
      </w:r>
    </w:p>
    <w:p w14:paraId="4946428C" w14:textId="281956F5" w:rsidR="005C0761" w:rsidRDefault="00912258" w:rsidP="00BA519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Konto </w:t>
      </w:r>
      <w:r w:rsidR="005C1207">
        <w:rPr>
          <w:rFonts w:ascii="Times New Roman" w:hAnsi="Times New Roman" w:cs="Times New Roman"/>
        </w:rPr>
        <w:t>označava prihod po osnovi sufinanciranja školske kuhinje od strane Grada Osijeka, Osječko-baranjske županije i općine Čepin. Isto tako, na toj poziciji se knjiže prihodi za sufinanciranje roditelja za plaće djelatnika u produženom boravku, ali i uplate roditelja za topli obrok u produženom boravku</w:t>
      </w:r>
      <w:r>
        <w:rPr>
          <w:rFonts w:ascii="Times New Roman" w:hAnsi="Times New Roman" w:cs="Times New Roman"/>
        </w:rPr>
        <w:t xml:space="preserve"> </w:t>
      </w:r>
      <w:r w:rsidR="00F820BC">
        <w:rPr>
          <w:rFonts w:ascii="Times New Roman" w:hAnsi="Times New Roman" w:cs="Times New Roman"/>
        </w:rPr>
        <w:t xml:space="preserve">i ostale sufinancirane uplate. Navedeni prihodi za </w:t>
      </w:r>
      <w:r>
        <w:rPr>
          <w:rFonts w:ascii="Times New Roman" w:hAnsi="Times New Roman" w:cs="Times New Roman"/>
        </w:rPr>
        <w:t>izvještajno razdoblje iznose</w:t>
      </w:r>
      <w:r w:rsidR="00F820BC">
        <w:rPr>
          <w:rFonts w:ascii="Times New Roman" w:hAnsi="Times New Roman" w:cs="Times New Roman"/>
        </w:rPr>
        <w:t xml:space="preserve"> 16</w:t>
      </w:r>
      <w:r>
        <w:rPr>
          <w:rFonts w:ascii="Times New Roman" w:hAnsi="Times New Roman" w:cs="Times New Roman"/>
        </w:rPr>
        <w:t>3</w:t>
      </w:r>
      <w:r w:rsidR="00F820B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</w:t>
      </w:r>
      <w:r w:rsidR="00F820BC">
        <w:rPr>
          <w:rFonts w:ascii="Times New Roman" w:hAnsi="Times New Roman" w:cs="Times New Roman"/>
        </w:rPr>
        <w:t>,00 kn.</w:t>
      </w:r>
    </w:p>
    <w:p w14:paraId="6A5F7C04" w14:textId="6C258D4D" w:rsidR="00F820BC" w:rsidRDefault="00F820BC" w:rsidP="00BA519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2C160002" w14:textId="737EB09B" w:rsidR="00F820BC" w:rsidRDefault="00F820BC" w:rsidP="00F820BC">
      <w:pPr>
        <w:pStyle w:val="Bezproreda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Bilješka broj 4</w:t>
      </w:r>
    </w:p>
    <w:p w14:paraId="630B201F" w14:textId="7559C490" w:rsidR="00F820BC" w:rsidRDefault="00380EED" w:rsidP="00F820B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Račun 6614</w:t>
      </w:r>
      <w:r>
        <w:rPr>
          <w:rFonts w:ascii="Times New Roman" w:hAnsi="Times New Roman" w:cs="Times New Roman"/>
        </w:rPr>
        <w:t xml:space="preserve"> – </w:t>
      </w:r>
      <w:r w:rsidR="00F820BC">
        <w:rPr>
          <w:rFonts w:ascii="Times New Roman" w:hAnsi="Times New Roman" w:cs="Times New Roman"/>
        </w:rPr>
        <w:t>Prihodi od prodaje proizvoda i robe</w:t>
      </w:r>
    </w:p>
    <w:p w14:paraId="69D05AE8" w14:textId="6BF87AFE" w:rsidR="00F820BC" w:rsidRDefault="00F820BC" w:rsidP="00BA519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Pozicija označava prihod po osnovi sakupljanja starog papira i predaje na otkup poduzeću koje zbrinjava odgovarajući otpad.</w:t>
      </w:r>
      <w:r w:rsidR="00380EED">
        <w:rPr>
          <w:rFonts w:ascii="Times New Roman" w:hAnsi="Times New Roman" w:cs="Times New Roman"/>
        </w:rPr>
        <w:t xml:space="preserve"> Prihod je ostvaren u iznosu od 1.272,00 kn.</w:t>
      </w:r>
    </w:p>
    <w:p w14:paraId="36936061" w14:textId="4EE537B0" w:rsidR="00380EED" w:rsidRDefault="00380EED" w:rsidP="00BA519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73BE1034" w14:textId="77777777" w:rsidR="00380EED" w:rsidRPr="00750246" w:rsidRDefault="00380EED" w:rsidP="00380EED">
      <w:pPr>
        <w:pStyle w:val="Bezproreda"/>
        <w:spacing w:line="276" w:lineRule="auto"/>
        <w:jc w:val="both"/>
        <w:rPr>
          <w:rFonts w:ascii="Times New Roman" w:hAnsi="Times New Roman" w:cs="Times New Roman"/>
          <w:b/>
        </w:rPr>
      </w:pPr>
      <w:r w:rsidRPr="00750246">
        <w:rPr>
          <w:rFonts w:ascii="Times New Roman" w:hAnsi="Times New Roman" w:cs="Times New Roman"/>
          <w:b/>
        </w:rPr>
        <w:t xml:space="preserve">Bilješka broj </w:t>
      </w:r>
      <w:r>
        <w:rPr>
          <w:rFonts w:ascii="Times New Roman" w:hAnsi="Times New Roman" w:cs="Times New Roman"/>
          <w:b/>
        </w:rPr>
        <w:t>5</w:t>
      </w:r>
    </w:p>
    <w:p w14:paraId="5D8089EF" w14:textId="4A19E74C" w:rsidR="00380EED" w:rsidRDefault="00380EED" w:rsidP="00380EED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Račun 6631</w:t>
      </w:r>
      <w:r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Tekuće donacije</w:t>
      </w:r>
    </w:p>
    <w:p w14:paraId="5ECB30EA" w14:textId="599C02A1" w:rsidR="00380EED" w:rsidRDefault="00380EED" w:rsidP="00380EED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Donacije su za financiranje dnevnica učitelja na školskim ekskurzijama od strane turističkih agencija, te za ovo razdoblje iznose 3.400,00 kn.</w:t>
      </w:r>
    </w:p>
    <w:p w14:paraId="4127C442" w14:textId="511DB6CD" w:rsidR="005C1207" w:rsidRPr="00325EF5" w:rsidRDefault="005C1207" w:rsidP="00BA519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2DA0EAD9" w14:textId="5A08CD38" w:rsidR="005C0761" w:rsidRPr="00750246" w:rsidRDefault="005C0761" w:rsidP="00BA519E">
      <w:pPr>
        <w:pStyle w:val="Bezproreda"/>
        <w:spacing w:line="276" w:lineRule="auto"/>
        <w:jc w:val="both"/>
        <w:rPr>
          <w:rFonts w:ascii="Times New Roman" w:hAnsi="Times New Roman" w:cs="Times New Roman"/>
          <w:b/>
        </w:rPr>
      </w:pPr>
      <w:r w:rsidRPr="00750246">
        <w:rPr>
          <w:rFonts w:ascii="Times New Roman" w:hAnsi="Times New Roman" w:cs="Times New Roman"/>
          <w:b/>
        </w:rPr>
        <w:t xml:space="preserve">Bilješka broj </w:t>
      </w:r>
      <w:r w:rsidR="00380EED">
        <w:rPr>
          <w:rFonts w:ascii="Times New Roman" w:hAnsi="Times New Roman" w:cs="Times New Roman"/>
          <w:b/>
        </w:rPr>
        <w:t>6</w:t>
      </w:r>
    </w:p>
    <w:p w14:paraId="115E5CA1" w14:textId="08B42405" w:rsidR="005C0761" w:rsidRDefault="00380EED" w:rsidP="00BA519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Račun 6711</w:t>
      </w:r>
      <w:r w:rsidR="005C1207">
        <w:rPr>
          <w:rFonts w:ascii="Times New Roman" w:hAnsi="Times New Roman" w:cs="Times New Roman"/>
        </w:rPr>
        <w:t xml:space="preserve"> –</w:t>
      </w:r>
      <w:r w:rsidR="005C0761">
        <w:rPr>
          <w:rFonts w:ascii="Times New Roman" w:hAnsi="Times New Roman" w:cs="Times New Roman"/>
        </w:rPr>
        <w:t xml:space="preserve"> </w:t>
      </w:r>
      <w:r w:rsidR="005C1207">
        <w:rPr>
          <w:rFonts w:ascii="Times New Roman" w:hAnsi="Times New Roman" w:cs="Times New Roman"/>
        </w:rPr>
        <w:t>Prihodi iz nadležnog proračuna za financiranje rashoda poslovanja.</w:t>
      </w:r>
    </w:p>
    <w:p w14:paraId="6C143F23" w14:textId="27FF1E78" w:rsidR="005C1207" w:rsidRPr="00F70A89" w:rsidRDefault="005C1207" w:rsidP="00BA519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računu </w:t>
      </w:r>
      <w:r w:rsidR="00763A68">
        <w:rPr>
          <w:rFonts w:ascii="Times New Roman" w:hAnsi="Times New Roman" w:cs="Times New Roman"/>
        </w:rPr>
        <w:t xml:space="preserve">6711 evidentiraju se prihodi ostvareni od Grada Osijeka za financiranje redovne djelatnosti. Za izvještajno razdoblje, prihodi iznose </w:t>
      </w:r>
      <w:r w:rsidR="00380EED">
        <w:rPr>
          <w:rFonts w:ascii="Times New Roman" w:hAnsi="Times New Roman" w:cs="Times New Roman"/>
        </w:rPr>
        <w:t>464.838,12</w:t>
      </w:r>
      <w:r w:rsidR="00763A68">
        <w:rPr>
          <w:rFonts w:ascii="Times New Roman" w:hAnsi="Times New Roman" w:cs="Times New Roman"/>
        </w:rPr>
        <w:t xml:space="preserve"> kn</w:t>
      </w:r>
      <w:r w:rsidR="00D85507">
        <w:rPr>
          <w:rFonts w:ascii="Times New Roman" w:hAnsi="Times New Roman" w:cs="Times New Roman"/>
        </w:rPr>
        <w:t>.</w:t>
      </w:r>
    </w:p>
    <w:p w14:paraId="5FC719D3" w14:textId="77777777" w:rsidR="005C0761" w:rsidRDefault="005C0761" w:rsidP="00BA519E">
      <w:pPr>
        <w:pStyle w:val="Bezproreda"/>
        <w:spacing w:line="276" w:lineRule="auto"/>
        <w:jc w:val="both"/>
        <w:rPr>
          <w:rFonts w:ascii="Times New Roman" w:hAnsi="Times New Roman" w:cs="Times New Roman"/>
          <w:b/>
        </w:rPr>
      </w:pPr>
    </w:p>
    <w:p w14:paraId="74369415" w14:textId="12D478E4" w:rsidR="005C0761" w:rsidRPr="00750246" w:rsidRDefault="005C0761" w:rsidP="00BA519E">
      <w:pPr>
        <w:pStyle w:val="Bezproreda"/>
        <w:spacing w:line="276" w:lineRule="auto"/>
        <w:jc w:val="both"/>
        <w:rPr>
          <w:rFonts w:ascii="Times New Roman" w:hAnsi="Times New Roman" w:cs="Times New Roman"/>
          <w:b/>
        </w:rPr>
      </w:pPr>
      <w:r w:rsidRPr="00750246">
        <w:rPr>
          <w:rFonts w:ascii="Times New Roman" w:hAnsi="Times New Roman" w:cs="Times New Roman"/>
          <w:b/>
        </w:rPr>
        <w:t xml:space="preserve">Bilješka broj </w:t>
      </w:r>
      <w:r w:rsidR="00406CD5">
        <w:rPr>
          <w:rFonts w:ascii="Times New Roman" w:hAnsi="Times New Roman" w:cs="Times New Roman"/>
          <w:b/>
        </w:rPr>
        <w:t>7</w:t>
      </w:r>
    </w:p>
    <w:p w14:paraId="6CDBE110" w14:textId="2D0279F1" w:rsidR="005C0761" w:rsidRDefault="00406CD5" w:rsidP="00BA519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Račun 3111</w:t>
      </w:r>
      <w:r w:rsidR="00D85507">
        <w:rPr>
          <w:rFonts w:ascii="Times New Roman" w:hAnsi="Times New Roman" w:cs="Times New Roman"/>
        </w:rPr>
        <w:t xml:space="preserve"> – Plaće za redovan rad</w:t>
      </w:r>
    </w:p>
    <w:p w14:paraId="4A561155" w14:textId="123D72EF" w:rsidR="005C0761" w:rsidRDefault="00D85507" w:rsidP="00BA519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računu 3111 evidentiraju se rashodi za plaće djelatnika koje financira MZO, ali i plaća djelatnika u produženom boravku kojeg </w:t>
      </w:r>
      <w:r w:rsidR="00801D8C">
        <w:rPr>
          <w:rFonts w:ascii="Times New Roman" w:hAnsi="Times New Roman" w:cs="Times New Roman"/>
        </w:rPr>
        <w:t>financira</w:t>
      </w:r>
      <w:r>
        <w:rPr>
          <w:rFonts w:ascii="Times New Roman" w:hAnsi="Times New Roman" w:cs="Times New Roman"/>
        </w:rPr>
        <w:t xml:space="preserve"> Grad Osijek i djelomično rodi</w:t>
      </w:r>
      <w:r w:rsidR="00801D8C">
        <w:rPr>
          <w:rFonts w:ascii="Times New Roman" w:hAnsi="Times New Roman" w:cs="Times New Roman"/>
        </w:rPr>
        <w:t>telji polaznika produženog boravka.</w:t>
      </w:r>
    </w:p>
    <w:p w14:paraId="5A6EF3B2" w14:textId="5EDF197C" w:rsidR="005B6488" w:rsidRDefault="005B6488" w:rsidP="00BA519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rujna 2021. navedena pozicija uključuje plaću pomoćnika u nastavi iz projekta „Osigurajmo im jednakost 5“ u koordinaciji s Gradom Osijekom.</w:t>
      </w:r>
      <w:r w:rsidR="00406CD5">
        <w:rPr>
          <w:rFonts w:ascii="Times New Roman" w:hAnsi="Times New Roman" w:cs="Times New Roman"/>
        </w:rPr>
        <w:t xml:space="preserve"> Ukupan iznos ostvaren na računu plaća za redovan rad je 1.962.637,42 kn.</w:t>
      </w:r>
    </w:p>
    <w:p w14:paraId="60C7FD09" w14:textId="77777777" w:rsidR="00325EF5" w:rsidRDefault="00325EF5" w:rsidP="00BA519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62E3C0B8" w14:textId="7BC69387" w:rsidR="005C0761" w:rsidRDefault="005C0761" w:rsidP="00BA519E">
      <w:pPr>
        <w:pStyle w:val="Bezproreda"/>
        <w:spacing w:line="276" w:lineRule="auto"/>
        <w:jc w:val="both"/>
        <w:rPr>
          <w:rFonts w:ascii="Times New Roman" w:hAnsi="Times New Roman" w:cs="Times New Roman"/>
          <w:b/>
        </w:rPr>
      </w:pPr>
      <w:r w:rsidRPr="00322C5D">
        <w:rPr>
          <w:rFonts w:ascii="Times New Roman" w:hAnsi="Times New Roman" w:cs="Times New Roman"/>
          <w:b/>
        </w:rPr>
        <w:t xml:space="preserve">Bilješka broj </w:t>
      </w:r>
      <w:r w:rsidR="00406CD5">
        <w:rPr>
          <w:rFonts w:ascii="Times New Roman" w:hAnsi="Times New Roman" w:cs="Times New Roman"/>
          <w:b/>
        </w:rPr>
        <w:t>8</w:t>
      </w:r>
    </w:p>
    <w:p w14:paraId="566540B0" w14:textId="10ACE8A0" w:rsidR="005C0761" w:rsidRDefault="00406CD5" w:rsidP="00BA519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Račun 3222</w:t>
      </w:r>
      <w:r w:rsidR="005C0761">
        <w:rPr>
          <w:rFonts w:ascii="Times New Roman" w:hAnsi="Times New Roman" w:cs="Times New Roman"/>
        </w:rPr>
        <w:t xml:space="preserve"> </w:t>
      </w:r>
      <w:r w:rsidR="00801D8C">
        <w:rPr>
          <w:rFonts w:ascii="Times New Roman" w:hAnsi="Times New Roman" w:cs="Times New Roman"/>
        </w:rPr>
        <w:t>– Materijal i sirovine</w:t>
      </w:r>
    </w:p>
    <w:p w14:paraId="056F84B8" w14:textId="4501EEBE" w:rsidR="00801D8C" w:rsidRDefault="00801D8C" w:rsidP="00BA519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ov</w:t>
      </w:r>
      <w:r w:rsidR="00325EF5">
        <w:rPr>
          <w:rFonts w:ascii="Times New Roman" w:hAnsi="Times New Roman" w:cs="Times New Roman"/>
        </w:rPr>
        <w:t>om računu</w:t>
      </w:r>
      <w:r>
        <w:rPr>
          <w:rFonts w:ascii="Times New Roman" w:hAnsi="Times New Roman" w:cs="Times New Roman"/>
        </w:rPr>
        <w:t xml:space="preserve"> knjižene su namirnice školske kuhinj</w:t>
      </w:r>
      <w:r w:rsidR="005B6488">
        <w:rPr>
          <w:rFonts w:ascii="Times New Roman" w:hAnsi="Times New Roman" w:cs="Times New Roman"/>
        </w:rPr>
        <w:t xml:space="preserve">e, </w:t>
      </w:r>
      <w:r>
        <w:rPr>
          <w:rFonts w:ascii="Times New Roman" w:hAnsi="Times New Roman" w:cs="Times New Roman"/>
        </w:rPr>
        <w:t>topl</w:t>
      </w:r>
      <w:r w:rsidR="005B648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obrok u produženom boravku</w:t>
      </w:r>
      <w:r w:rsidR="005B6488">
        <w:rPr>
          <w:rFonts w:ascii="Times New Roman" w:hAnsi="Times New Roman" w:cs="Times New Roman"/>
        </w:rPr>
        <w:t xml:space="preserve"> i namirnice po projektu Školska shema voća i mlijeka.</w:t>
      </w:r>
      <w:r w:rsidR="00331DF3">
        <w:rPr>
          <w:rFonts w:ascii="Times New Roman" w:hAnsi="Times New Roman" w:cs="Times New Roman"/>
        </w:rPr>
        <w:t xml:space="preserve"> Ukupan rashod svih namirnica iznosi 147.022,74 kn</w:t>
      </w:r>
    </w:p>
    <w:p w14:paraId="13B3E58F" w14:textId="146DD6C6" w:rsidR="00A3299C" w:rsidRDefault="00A3299C" w:rsidP="00BA519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127386D0" w14:textId="5949D092" w:rsidR="00966D26" w:rsidRDefault="00966D26" w:rsidP="00966D26">
      <w:pPr>
        <w:pStyle w:val="Bezproreda"/>
        <w:spacing w:line="276" w:lineRule="auto"/>
        <w:jc w:val="both"/>
        <w:rPr>
          <w:rFonts w:ascii="Times New Roman" w:hAnsi="Times New Roman" w:cs="Times New Roman"/>
          <w:b/>
        </w:rPr>
      </w:pPr>
      <w:r w:rsidRPr="00322C5D">
        <w:rPr>
          <w:rFonts w:ascii="Times New Roman" w:hAnsi="Times New Roman" w:cs="Times New Roman"/>
          <w:b/>
        </w:rPr>
        <w:t xml:space="preserve">Bilješka broj </w:t>
      </w:r>
      <w:r>
        <w:rPr>
          <w:rFonts w:ascii="Times New Roman" w:hAnsi="Times New Roman" w:cs="Times New Roman"/>
          <w:b/>
        </w:rPr>
        <w:t>9</w:t>
      </w:r>
    </w:p>
    <w:p w14:paraId="75079C52" w14:textId="4829284A" w:rsidR="00966D26" w:rsidRDefault="00406CD5" w:rsidP="00966D26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Račun 4</w:t>
      </w:r>
      <w:r w:rsidR="00966D26">
        <w:rPr>
          <w:rFonts w:ascii="Times New Roman" w:hAnsi="Times New Roman" w:cs="Times New Roman"/>
        </w:rPr>
        <w:t xml:space="preserve"> – Rashodi za nabavu nefinancijske imovine</w:t>
      </w:r>
    </w:p>
    <w:p w14:paraId="411B79F3" w14:textId="77777777" w:rsidR="009A65F0" w:rsidRDefault="00406CD5" w:rsidP="00966D26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Račun 4 </w:t>
      </w:r>
      <w:r w:rsidR="00966D26">
        <w:rPr>
          <w:rFonts w:ascii="Times New Roman" w:hAnsi="Times New Roman" w:cs="Times New Roman"/>
        </w:rPr>
        <w:t xml:space="preserve">predstavlja sve rashode koji su knjiženi kroz razred 4 računskog plana </w:t>
      </w:r>
      <w:r>
        <w:rPr>
          <w:rFonts w:ascii="Times New Roman" w:hAnsi="Times New Roman" w:cs="Times New Roman"/>
        </w:rPr>
        <w:t xml:space="preserve">u izvještajnom razdoblju </w:t>
      </w:r>
      <w:r w:rsidR="004F44C6">
        <w:rPr>
          <w:rFonts w:ascii="Times New Roman" w:hAnsi="Times New Roman" w:cs="Times New Roman"/>
        </w:rPr>
        <w:t xml:space="preserve">i </w:t>
      </w:r>
      <w:r w:rsidR="00966D26">
        <w:rPr>
          <w:rFonts w:ascii="Times New Roman" w:hAnsi="Times New Roman" w:cs="Times New Roman"/>
        </w:rPr>
        <w:t>pokazuje nabavku dugotrajne imovine poput uredskog namještaja (</w:t>
      </w:r>
      <w:r w:rsidR="004F44C6">
        <w:rPr>
          <w:rFonts w:ascii="Times New Roman" w:hAnsi="Times New Roman" w:cs="Times New Roman"/>
        </w:rPr>
        <w:t>račun 4221</w:t>
      </w:r>
      <w:r w:rsidR="00331DF3">
        <w:rPr>
          <w:rFonts w:ascii="Times New Roman" w:hAnsi="Times New Roman" w:cs="Times New Roman"/>
        </w:rPr>
        <w:t>)</w:t>
      </w:r>
      <w:r w:rsidR="004F44C6">
        <w:rPr>
          <w:rFonts w:ascii="Times New Roman" w:hAnsi="Times New Roman" w:cs="Times New Roman"/>
        </w:rPr>
        <w:t xml:space="preserve"> i </w:t>
      </w:r>
      <w:r w:rsidR="00966D26">
        <w:rPr>
          <w:rFonts w:ascii="Times New Roman" w:hAnsi="Times New Roman" w:cs="Times New Roman"/>
        </w:rPr>
        <w:t xml:space="preserve"> knjiga-</w:t>
      </w:r>
      <w:r w:rsidR="004F44C6">
        <w:rPr>
          <w:rFonts w:ascii="Times New Roman" w:hAnsi="Times New Roman" w:cs="Times New Roman"/>
        </w:rPr>
        <w:t xml:space="preserve">lektire koje su financirane od strane MZO krajem 2021. g. , ali je nabavka knjiga </w:t>
      </w:r>
      <w:r w:rsidR="00331DF3">
        <w:rPr>
          <w:rFonts w:ascii="Times New Roman" w:hAnsi="Times New Roman" w:cs="Times New Roman"/>
        </w:rPr>
        <w:t>realiziran</w:t>
      </w:r>
      <w:r w:rsidR="004F44C6">
        <w:rPr>
          <w:rFonts w:ascii="Times New Roman" w:hAnsi="Times New Roman" w:cs="Times New Roman"/>
        </w:rPr>
        <w:t xml:space="preserve">a u siječnju 2022. g. Lektire su nabavljene u sklopu opremanja školske knjižnice potrebnim fondom lektira </w:t>
      </w:r>
      <w:r w:rsidR="00331DF3">
        <w:rPr>
          <w:rFonts w:ascii="Times New Roman" w:hAnsi="Times New Roman" w:cs="Times New Roman"/>
        </w:rPr>
        <w:t>u ukupnom iznosu od 51.381,30 kn.</w:t>
      </w:r>
    </w:p>
    <w:p w14:paraId="52F4EB78" w14:textId="685FDFD9" w:rsidR="00966D26" w:rsidRPr="009A65F0" w:rsidRDefault="00966D26" w:rsidP="00966D26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22C5D">
        <w:rPr>
          <w:rFonts w:ascii="Times New Roman" w:hAnsi="Times New Roman" w:cs="Times New Roman"/>
          <w:b/>
        </w:rPr>
        <w:lastRenderedPageBreak/>
        <w:t xml:space="preserve">Bilješka broj </w:t>
      </w:r>
      <w:r>
        <w:rPr>
          <w:rFonts w:ascii="Times New Roman" w:hAnsi="Times New Roman" w:cs="Times New Roman"/>
          <w:b/>
        </w:rPr>
        <w:t>10</w:t>
      </w:r>
    </w:p>
    <w:p w14:paraId="18FA35A2" w14:textId="253AB4EB" w:rsidR="00966D26" w:rsidRDefault="004F44C6" w:rsidP="00331DF3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Šifra Y005</w:t>
      </w:r>
      <w:r>
        <w:rPr>
          <w:rFonts w:ascii="Times New Roman" w:hAnsi="Times New Roman" w:cs="Times New Roman"/>
        </w:rPr>
        <w:t xml:space="preserve"> – </w:t>
      </w:r>
      <w:r w:rsidR="00966D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Manjak </w:t>
      </w:r>
      <w:r w:rsidR="00966D26">
        <w:rPr>
          <w:rFonts w:ascii="Times New Roman" w:hAnsi="Times New Roman" w:cs="Times New Roman"/>
        </w:rPr>
        <w:t xml:space="preserve">prihoda </w:t>
      </w:r>
      <w:r>
        <w:rPr>
          <w:rFonts w:ascii="Times New Roman" w:hAnsi="Times New Roman" w:cs="Times New Roman"/>
        </w:rPr>
        <w:t>i primitaka</w:t>
      </w:r>
    </w:p>
    <w:p w14:paraId="2954814F" w14:textId="5309490D" w:rsidR="00A3299C" w:rsidRDefault="004F44C6" w:rsidP="00331DF3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izvještajnom razdoblju ostvaren je manjak prihoda i primitaka u iznosu od 17.783,19 kn.</w:t>
      </w:r>
    </w:p>
    <w:p w14:paraId="43272F6E" w14:textId="515357F1" w:rsidR="00966D26" w:rsidRDefault="00966D26" w:rsidP="00331DF3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0EFFB8D8" w14:textId="28BED203" w:rsidR="00966D26" w:rsidRDefault="00966D26" w:rsidP="00331DF3">
      <w:pPr>
        <w:pStyle w:val="Bezproreda"/>
        <w:spacing w:line="276" w:lineRule="auto"/>
        <w:jc w:val="both"/>
        <w:rPr>
          <w:rFonts w:ascii="Times New Roman" w:hAnsi="Times New Roman" w:cs="Times New Roman"/>
          <w:b/>
        </w:rPr>
      </w:pPr>
      <w:r w:rsidRPr="00322C5D">
        <w:rPr>
          <w:rFonts w:ascii="Times New Roman" w:hAnsi="Times New Roman" w:cs="Times New Roman"/>
          <w:b/>
        </w:rPr>
        <w:t xml:space="preserve">Bilješka broj </w:t>
      </w:r>
      <w:r>
        <w:rPr>
          <w:rFonts w:ascii="Times New Roman" w:hAnsi="Times New Roman" w:cs="Times New Roman"/>
          <w:b/>
        </w:rPr>
        <w:t>11</w:t>
      </w:r>
    </w:p>
    <w:p w14:paraId="34126656" w14:textId="17EDFA7A" w:rsidR="007066D0" w:rsidRDefault="007066D0" w:rsidP="00331DF3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Šifra 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–  </w:t>
      </w:r>
      <w:r>
        <w:rPr>
          <w:rFonts w:ascii="Times New Roman" w:hAnsi="Times New Roman" w:cs="Times New Roman"/>
        </w:rPr>
        <w:t>Višak prihoda i primitaka raspoloživ u sljedećem razdoblju</w:t>
      </w:r>
    </w:p>
    <w:p w14:paraId="1FAECEC6" w14:textId="0B207327" w:rsidR="007066D0" w:rsidRDefault="007066D0" w:rsidP="00331DF3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Sučeljavanjem ostvarenog manjka prihoda i primitaka u izvještajnom razdoblju u iznosu od 17.783,19 kn i prenesenog viška prihoda i primitaka na dan 31.12.2021. g. u iznosu od 21.610,35 kn dolazi se do rezultata izvještajnog razdoblja ili viška prihoda i primit</w:t>
      </w:r>
      <w:r w:rsidR="00331DF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ka </w:t>
      </w:r>
      <w:r w:rsidR="009A6316">
        <w:rPr>
          <w:rFonts w:ascii="Times New Roman" w:hAnsi="Times New Roman" w:cs="Times New Roman"/>
        </w:rPr>
        <w:t xml:space="preserve">raspoloživog u sljedećem razdoblju </w:t>
      </w:r>
      <w:r>
        <w:rPr>
          <w:rFonts w:ascii="Times New Roman" w:hAnsi="Times New Roman" w:cs="Times New Roman"/>
        </w:rPr>
        <w:t>u iznosu od 3.827,16 kn</w:t>
      </w:r>
    </w:p>
    <w:p w14:paraId="2E0AD5EA" w14:textId="77777777" w:rsidR="007066D0" w:rsidRDefault="007066D0" w:rsidP="007066D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09E47929" w14:textId="6C4F3E33" w:rsidR="005C0761" w:rsidRPr="00750246" w:rsidRDefault="005C0761" w:rsidP="00BA519E">
      <w:pPr>
        <w:pStyle w:val="Bezproreda"/>
        <w:spacing w:line="276" w:lineRule="auto"/>
        <w:jc w:val="both"/>
        <w:rPr>
          <w:rFonts w:ascii="Times New Roman" w:hAnsi="Times New Roman" w:cs="Times New Roman"/>
          <w:b/>
        </w:rPr>
      </w:pPr>
      <w:r w:rsidRPr="00750246">
        <w:rPr>
          <w:rFonts w:ascii="Times New Roman" w:hAnsi="Times New Roman" w:cs="Times New Roman"/>
          <w:b/>
        </w:rPr>
        <w:t>Bilješka</w:t>
      </w:r>
      <w:r>
        <w:rPr>
          <w:rFonts w:ascii="Times New Roman" w:hAnsi="Times New Roman" w:cs="Times New Roman"/>
          <w:b/>
        </w:rPr>
        <w:t xml:space="preserve"> broj </w:t>
      </w:r>
      <w:r w:rsidR="00BE012E">
        <w:rPr>
          <w:rFonts w:ascii="Times New Roman" w:hAnsi="Times New Roman" w:cs="Times New Roman"/>
          <w:b/>
        </w:rPr>
        <w:t>12</w:t>
      </w:r>
    </w:p>
    <w:p w14:paraId="7C6D0268" w14:textId="51FEB09C" w:rsidR="00F06CC3" w:rsidRDefault="003A3FE2" w:rsidP="00BA519E">
      <w:pPr>
        <w:spacing w:line="276" w:lineRule="auto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Obvezni analitički podaci</w:t>
      </w:r>
    </w:p>
    <w:p w14:paraId="32CA4004" w14:textId="5B4CAA79" w:rsidR="003A3FE2" w:rsidRDefault="003A3FE2" w:rsidP="00BA519E">
      <w:pPr>
        <w:spacing w:line="276" w:lineRule="auto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Stanje novčanih sredstava na kraju izvještajnog razdoblja (šifra 11K) je 28.887,88 kn</w:t>
      </w:r>
      <w:r w:rsidR="00331DF3">
        <w:rPr>
          <w:sz w:val="22"/>
          <w:szCs w:val="22"/>
          <w:lang w:val="hr-HR"/>
        </w:rPr>
        <w:t xml:space="preserve"> i</w:t>
      </w:r>
      <w:r>
        <w:rPr>
          <w:sz w:val="22"/>
          <w:szCs w:val="22"/>
          <w:lang w:val="hr-HR"/>
        </w:rPr>
        <w:t xml:space="preserve"> odnosi se na ukupno stanje sredst</w:t>
      </w:r>
      <w:r w:rsidR="009A65F0">
        <w:rPr>
          <w:sz w:val="22"/>
          <w:szCs w:val="22"/>
          <w:lang w:val="hr-HR"/>
        </w:rPr>
        <w:t>a</w:t>
      </w:r>
      <w:r>
        <w:rPr>
          <w:sz w:val="22"/>
          <w:szCs w:val="22"/>
          <w:lang w:val="hr-HR"/>
        </w:rPr>
        <w:t>va na žiro-računu i glavnoj blagajni škole. Prosječan broj zaposlenih na osnovi stanja na početku i kraju izvještajnog razdoblja je 40, dok taj podat</w:t>
      </w:r>
      <w:r w:rsidR="009A65F0">
        <w:rPr>
          <w:sz w:val="22"/>
          <w:szCs w:val="22"/>
          <w:lang w:val="hr-HR"/>
        </w:rPr>
        <w:t>ak</w:t>
      </w:r>
      <w:r>
        <w:rPr>
          <w:sz w:val="22"/>
          <w:szCs w:val="22"/>
          <w:lang w:val="hr-HR"/>
        </w:rPr>
        <w:t xml:space="preserve"> na osnovi sati rada iznosi 28.</w:t>
      </w:r>
    </w:p>
    <w:p w14:paraId="5ED150B3" w14:textId="1F11D78B" w:rsidR="00F06CC3" w:rsidRDefault="00F06CC3" w:rsidP="00BA519E">
      <w:pPr>
        <w:spacing w:line="276" w:lineRule="auto"/>
        <w:jc w:val="both"/>
        <w:rPr>
          <w:sz w:val="22"/>
          <w:szCs w:val="22"/>
          <w:lang w:val="hr-HR"/>
        </w:rPr>
      </w:pPr>
    </w:p>
    <w:p w14:paraId="5991FE93" w14:textId="77777777" w:rsidR="005C0761" w:rsidRPr="00BE012E" w:rsidRDefault="005C0761" w:rsidP="00BA519E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77E23D7E" w14:textId="77777777" w:rsidR="009A65F0" w:rsidRDefault="009A65F0" w:rsidP="00BA519E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50E0333B" w14:textId="56222B41" w:rsidR="005C0761" w:rsidRPr="0076305D" w:rsidRDefault="005C0761" w:rsidP="00BA519E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B27452">
        <w:rPr>
          <w:rFonts w:ascii="Times New Roman" w:hAnsi="Times New Roman" w:cs="Times New Roman"/>
          <w:b/>
          <w:u w:val="single"/>
        </w:rPr>
        <w:t>BILJEŠKE UZ IZVJEŠTAJ O OBVEZAMA</w:t>
      </w:r>
    </w:p>
    <w:p w14:paraId="441A3281" w14:textId="77777777" w:rsidR="005C0761" w:rsidRDefault="005C0761" w:rsidP="00BA519E">
      <w:pPr>
        <w:pStyle w:val="Bezproreda"/>
        <w:spacing w:line="276" w:lineRule="auto"/>
        <w:jc w:val="both"/>
        <w:rPr>
          <w:rFonts w:ascii="Times New Roman" w:hAnsi="Times New Roman" w:cs="Times New Roman"/>
          <w:u w:val="single"/>
        </w:rPr>
      </w:pPr>
    </w:p>
    <w:p w14:paraId="3C10510F" w14:textId="77777777" w:rsidR="005C0761" w:rsidRPr="0076305D" w:rsidRDefault="005C0761" w:rsidP="00BA519E">
      <w:pPr>
        <w:pStyle w:val="Bezproreda"/>
        <w:spacing w:line="276" w:lineRule="auto"/>
        <w:jc w:val="both"/>
        <w:rPr>
          <w:rFonts w:ascii="Times New Roman" w:hAnsi="Times New Roman" w:cs="Times New Roman"/>
          <w:u w:val="single"/>
        </w:rPr>
      </w:pPr>
    </w:p>
    <w:p w14:paraId="59029041" w14:textId="2DE366F7" w:rsidR="005C0761" w:rsidRPr="00072A60" w:rsidRDefault="005C0761" w:rsidP="00BA519E">
      <w:pPr>
        <w:pStyle w:val="Bezproreda"/>
        <w:spacing w:line="276" w:lineRule="auto"/>
        <w:jc w:val="both"/>
        <w:rPr>
          <w:rFonts w:ascii="Times New Roman" w:hAnsi="Times New Roman" w:cs="Times New Roman"/>
          <w:b/>
        </w:rPr>
      </w:pPr>
      <w:r w:rsidRPr="00072A60">
        <w:rPr>
          <w:rFonts w:ascii="Times New Roman" w:hAnsi="Times New Roman" w:cs="Times New Roman"/>
          <w:b/>
        </w:rPr>
        <w:t>Bilješka broj</w:t>
      </w:r>
      <w:r w:rsidR="00DA53E6">
        <w:rPr>
          <w:rFonts w:ascii="Times New Roman" w:hAnsi="Times New Roman" w:cs="Times New Roman"/>
          <w:b/>
        </w:rPr>
        <w:t xml:space="preserve"> </w:t>
      </w:r>
      <w:r w:rsidR="0041492A">
        <w:rPr>
          <w:rFonts w:ascii="Times New Roman" w:hAnsi="Times New Roman" w:cs="Times New Roman"/>
          <w:b/>
        </w:rPr>
        <w:t>1</w:t>
      </w:r>
      <w:r w:rsidR="009A65F0">
        <w:rPr>
          <w:rFonts w:ascii="Times New Roman" w:hAnsi="Times New Roman" w:cs="Times New Roman"/>
          <w:b/>
        </w:rPr>
        <w:t>3</w:t>
      </w:r>
    </w:p>
    <w:p w14:paraId="5264E55A" w14:textId="1CCE0089" w:rsidR="005C0761" w:rsidRDefault="0036205F" w:rsidP="00BA519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Šifra V006</w:t>
      </w:r>
      <w:r w:rsidR="005C0761">
        <w:rPr>
          <w:rFonts w:ascii="Times New Roman" w:hAnsi="Times New Roman" w:cs="Times New Roman"/>
        </w:rPr>
        <w:t>– Stanje obveza na kraju izvještajnog razdoblja</w:t>
      </w:r>
    </w:p>
    <w:p w14:paraId="03BFA270" w14:textId="75CE8EFE" w:rsidR="00DA53E6" w:rsidRDefault="00DA53E6" w:rsidP="00BA519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Ukupno stanje obveza na dan 3</w:t>
      </w:r>
      <w:r w:rsidR="0036205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  <w:r w:rsidR="0036205F">
        <w:rPr>
          <w:rFonts w:ascii="Times New Roman" w:hAnsi="Times New Roman" w:cs="Times New Roman"/>
        </w:rPr>
        <w:t>06</w:t>
      </w:r>
      <w:r>
        <w:rPr>
          <w:rFonts w:ascii="Times New Roman" w:hAnsi="Times New Roman" w:cs="Times New Roman"/>
        </w:rPr>
        <w:t>.202</w:t>
      </w:r>
      <w:r w:rsidR="0036205F">
        <w:rPr>
          <w:rFonts w:ascii="Times New Roman" w:hAnsi="Times New Roman" w:cs="Times New Roman"/>
        </w:rPr>
        <w:t>2</w:t>
      </w:r>
      <w:r w:rsidR="0041492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iznosi </w:t>
      </w:r>
      <w:r w:rsidR="0036205F">
        <w:rPr>
          <w:rFonts w:ascii="Times New Roman" w:hAnsi="Times New Roman" w:cs="Times New Roman"/>
        </w:rPr>
        <w:t>443.354,81 kn</w:t>
      </w:r>
      <w:r>
        <w:rPr>
          <w:rFonts w:ascii="Times New Roman" w:hAnsi="Times New Roman" w:cs="Times New Roman"/>
        </w:rPr>
        <w:t xml:space="preserve"> koje se</w:t>
      </w:r>
      <w:r w:rsidR="0036205F">
        <w:rPr>
          <w:rFonts w:ascii="Times New Roman" w:hAnsi="Times New Roman" w:cs="Times New Roman"/>
        </w:rPr>
        <w:t xml:space="preserve"> cjelokupno</w:t>
      </w:r>
      <w:r>
        <w:rPr>
          <w:rFonts w:ascii="Times New Roman" w:hAnsi="Times New Roman" w:cs="Times New Roman"/>
        </w:rPr>
        <w:t xml:space="preserve"> sastoji od nedospjelih obveza. </w:t>
      </w:r>
      <w:r w:rsidR="008E0642">
        <w:rPr>
          <w:rFonts w:ascii="Times New Roman" w:hAnsi="Times New Roman" w:cs="Times New Roman"/>
        </w:rPr>
        <w:t xml:space="preserve">Nedospjele obveze </w:t>
      </w:r>
      <w:r w:rsidR="0041492A">
        <w:rPr>
          <w:rFonts w:ascii="Times New Roman" w:hAnsi="Times New Roman" w:cs="Times New Roman"/>
        </w:rPr>
        <w:t xml:space="preserve">se </w:t>
      </w:r>
      <w:r w:rsidR="008E0642">
        <w:rPr>
          <w:rFonts w:ascii="Times New Roman" w:hAnsi="Times New Roman" w:cs="Times New Roman"/>
        </w:rPr>
        <w:t>većinskim dijelom (</w:t>
      </w:r>
      <w:r w:rsidR="0036205F">
        <w:rPr>
          <w:rFonts w:ascii="Times New Roman" w:hAnsi="Times New Roman" w:cs="Times New Roman"/>
        </w:rPr>
        <w:t>400.981,85</w:t>
      </w:r>
      <w:r w:rsidR="0041492A">
        <w:rPr>
          <w:rFonts w:ascii="Times New Roman" w:hAnsi="Times New Roman" w:cs="Times New Roman"/>
        </w:rPr>
        <w:t xml:space="preserve"> </w:t>
      </w:r>
      <w:r w:rsidR="008E0642">
        <w:rPr>
          <w:rFonts w:ascii="Times New Roman" w:hAnsi="Times New Roman" w:cs="Times New Roman"/>
        </w:rPr>
        <w:t>kn) odnose na plać</w:t>
      </w:r>
      <w:r w:rsidR="0041492A">
        <w:rPr>
          <w:rFonts w:ascii="Times New Roman" w:hAnsi="Times New Roman" w:cs="Times New Roman"/>
        </w:rPr>
        <w:t>e</w:t>
      </w:r>
      <w:r w:rsidR="0036205F">
        <w:rPr>
          <w:rFonts w:ascii="Times New Roman" w:hAnsi="Times New Roman" w:cs="Times New Roman"/>
        </w:rPr>
        <w:t xml:space="preserve"> za mjesec lipanj 2022.</w:t>
      </w:r>
      <w:r w:rsidR="008E0642">
        <w:rPr>
          <w:rFonts w:ascii="Times New Roman" w:hAnsi="Times New Roman" w:cs="Times New Roman"/>
        </w:rPr>
        <w:t xml:space="preserve"> koj</w:t>
      </w:r>
      <w:r w:rsidR="00084167">
        <w:rPr>
          <w:rFonts w:ascii="Times New Roman" w:hAnsi="Times New Roman" w:cs="Times New Roman"/>
        </w:rPr>
        <w:t>e</w:t>
      </w:r>
      <w:r w:rsidR="008E0642">
        <w:rPr>
          <w:rFonts w:ascii="Times New Roman" w:hAnsi="Times New Roman" w:cs="Times New Roman"/>
        </w:rPr>
        <w:t xml:space="preserve"> dospijeva</w:t>
      </w:r>
      <w:r w:rsidR="00084167">
        <w:rPr>
          <w:rFonts w:ascii="Times New Roman" w:hAnsi="Times New Roman" w:cs="Times New Roman"/>
        </w:rPr>
        <w:t>ju</w:t>
      </w:r>
      <w:r w:rsidR="008E0642">
        <w:rPr>
          <w:rFonts w:ascii="Times New Roman" w:hAnsi="Times New Roman" w:cs="Times New Roman"/>
        </w:rPr>
        <w:t xml:space="preserve"> na plaćanje tijekom </w:t>
      </w:r>
      <w:r w:rsidR="0041492A">
        <w:rPr>
          <w:rFonts w:ascii="Times New Roman" w:hAnsi="Times New Roman" w:cs="Times New Roman"/>
        </w:rPr>
        <w:t>s</w:t>
      </w:r>
      <w:r w:rsidR="00445A59">
        <w:rPr>
          <w:rFonts w:ascii="Times New Roman" w:hAnsi="Times New Roman" w:cs="Times New Roman"/>
        </w:rPr>
        <w:t>rpnja</w:t>
      </w:r>
      <w:r w:rsidR="008E0642">
        <w:rPr>
          <w:rFonts w:ascii="Times New Roman" w:hAnsi="Times New Roman" w:cs="Times New Roman"/>
        </w:rPr>
        <w:t xml:space="preserve"> 202</w:t>
      </w:r>
      <w:r w:rsidR="0041492A">
        <w:rPr>
          <w:rFonts w:ascii="Times New Roman" w:hAnsi="Times New Roman" w:cs="Times New Roman"/>
        </w:rPr>
        <w:t>2</w:t>
      </w:r>
      <w:r w:rsidR="008E0642">
        <w:rPr>
          <w:rFonts w:ascii="Times New Roman" w:hAnsi="Times New Roman" w:cs="Times New Roman"/>
        </w:rPr>
        <w:t xml:space="preserve">., </w:t>
      </w:r>
      <w:r w:rsidR="0041492A">
        <w:rPr>
          <w:rFonts w:ascii="Times New Roman" w:hAnsi="Times New Roman" w:cs="Times New Roman"/>
        </w:rPr>
        <w:t xml:space="preserve">dok ostatak nedospjelih obveza se u glavnini odnosi na </w:t>
      </w:r>
      <w:r w:rsidR="008E0642">
        <w:rPr>
          <w:rFonts w:ascii="Times New Roman" w:hAnsi="Times New Roman" w:cs="Times New Roman"/>
        </w:rPr>
        <w:t xml:space="preserve">račune za </w:t>
      </w:r>
      <w:r w:rsidR="0036205F">
        <w:rPr>
          <w:rFonts w:ascii="Times New Roman" w:hAnsi="Times New Roman" w:cs="Times New Roman"/>
        </w:rPr>
        <w:t>lipanj</w:t>
      </w:r>
      <w:r w:rsidR="008E0642">
        <w:rPr>
          <w:rFonts w:ascii="Times New Roman" w:hAnsi="Times New Roman" w:cs="Times New Roman"/>
        </w:rPr>
        <w:t xml:space="preserve"> 202</w:t>
      </w:r>
      <w:r w:rsidR="0036205F">
        <w:rPr>
          <w:rFonts w:ascii="Times New Roman" w:hAnsi="Times New Roman" w:cs="Times New Roman"/>
        </w:rPr>
        <w:t>2</w:t>
      </w:r>
      <w:r w:rsidR="008E0642">
        <w:rPr>
          <w:rFonts w:ascii="Times New Roman" w:hAnsi="Times New Roman" w:cs="Times New Roman"/>
        </w:rPr>
        <w:t>. godine koji dospijevaju</w:t>
      </w:r>
      <w:r w:rsidR="003963A8">
        <w:rPr>
          <w:rFonts w:ascii="Times New Roman" w:hAnsi="Times New Roman" w:cs="Times New Roman"/>
        </w:rPr>
        <w:t xml:space="preserve"> na plaćanje</w:t>
      </w:r>
      <w:r w:rsidR="008E0642">
        <w:rPr>
          <w:rFonts w:ascii="Times New Roman" w:hAnsi="Times New Roman" w:cs="Times New Roman"/>
        </w:rPr>
        <w:t xml:space="preserve"> tijekom s</w:t>
      </w:r>
      <w:r w:rsidR="0036205F">
        <w:rPr>
          <w:rFonts w:ascii="Times New Roman" w:hAnsi="Times New Roman" w:cs="Times New Roman"/>
        </w:rPr>
        <w:t>rpnja</w:t>
      </w:r>
      <w:r w:rsidR="008E0642">
        <w:rPr>
          <w:rFonts w:ascii="Times New Roman" w:hAnsi="Times New Roman" w:cs="Times New Roman"/>
        </w:rPr>
        <w:t xml:space="preserve"> 202</w:t>
      </w:r>
      <w:r w:rsidR="0041492A">
        <w:rPr>
          <w:rFonts w:ascii="Times New Roman" w:hAnsi="Times New Roman" w:cs="Times New Roman"/>
        </w:rPr>
        <w:t>2</w:t>
      </w:r>
      <w:r w:rsidR="008E0642">
        <w:rPr>
          <w:rFonts w:ascii="Times New Roman" w:hAnsi="Times New Roman" w:cs="Times New Roman"/>
        </w:rPr>
        <w:t>. godine.</w:t>
      </w:r>
    </w:p>
    <w:p w14:paraId="18681A05" w14:textId="77777777" w:rsidR="005C0761" w:rsidRDefault="005C0761" w:rsidP="00BA519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29C3E066" w14:textId="77777777" w:rsidR="000C4601" w:rsidRDefault="000C4601" w:rsidP="00BA519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5B0BD3AC" w14:textId="77777777" w:rsidR="009A65F0" w:rsidRDefault="009A65F0" w:rsidP="00BA519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5B7A8416" w14:textId="77777777" w:rsidR="009A65F0" w:rsidRDefault="009A65F0" w:rsidP="00BA519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190E07F7" w14:textId="77777777" w:rsidR="009A65F0" w:rsidRDefault="009A65F0" w:rsidP="00BA519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20FD9494" w14:textId="77777777" w:rsidR="009A65F0" w:rsidRDefault="009A65F0" w:rsidP="00BA519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303CADE6" w14:textId="77777777" w:rsidR="009A65F0" w:rsidRDefault="009A65F0" w:rsidP="00BA519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3FA3B6E2" w14:textId="77777777" w:rsidR="009A65F0" w:rsidRDefault="009A65F0" w:rsidP="00BA519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05E2B6C4" w14:textId="77777777" w:rsidR="009A65F0" w:rsidRDefault="009A65F0" w:rsidP="00BA519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017A54E3" w14:textId="77777777" w:rsidR="009A65F0" w:rsidRDefault="009A65F0" w:rsidP="00BA519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0F521F01" w14:textId="77777777" w:rsidR="009A65F0" w:rsidRDefault="009A65F0" w:rsidP="00BA519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20069A4E" w14:textId="77777777" w:rsidR="009A65F0" w:rsidRDefault="009A65F0" w:rsidP="00BA519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6CBADE3F" w14:textId="5C7C1A37" w:rsidR="005C0761" w:rsidRDefault="005C0761" w:rsidP="00BA519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 w:rsidR="003963A8">
        <w:rPr>
          <w:rFonts w:ascii="Times New Roman" w:hAnsi="Times New Roman" w:cs="Times New Roman"/>
        </w:rPr>
        <w:t>Briješću</w:t>
      </w:r>
      <w:proofErr w:type="spellEnd"/>
      <w:r>
        <w:rPr>
          <w:rFonts w:ascii="Times New Roman" w:hAnsi="Times New Roman" w:cs="Times New Roman"/>
        </w:rPr>
        <w:t xml:space="preserve">, </w:t>
      </w:r>
      <w:r w:rsidR="0036205F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. </w:t>
      </w:r>
      <w:r w:rsidR="003963A8">
        <w:rPr>
          <w:rFonts w:ascii="Times New Roman" w:hAnsi="Times New Roman" w:cs="Times New Roman"/>
        </w:rPr>
        <w:t>s</w:t>
      </w:r>
      <w:r w:rsidR="0036205F">
        <w:rPr>
          <w:rFonts w:ascii="Times New Roman" w:hAnsi="Times New Roman" w:cs="Times New Roman"/>
        </w:rPr>
        <w:t>rpnj</w:t>
      </w:r>
      <w:r>
        <w:rPr>
          <w:rFonts w:ascii="Times New Roman" w:hAnsi="Times New Roman" w:cs="Times New Roman"/>
        </w:rPr>
        <w:t>a 202</w:t>
      </w:r>
      <w:r w:rsidR="003963A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</w:p>
    <w:p w14:paraId="57ED0C13" w14:textId="5A8463DF" w:rsidR="005C0761" w:rsidRDefault="005C0761" w:rsidP="00BA519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23F85268" w14:textId="4CF3E4A0" w:rsidR="000C4601" w:rsidRDefault="00F86F68" w:rsidP="00BA519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za kontakt:</w:t>
      </w:r>
    </w:p>
    <w:p w14:paraId="43969F59" w14:textId="77777777" w:rsidR="00F86F68" w:rsidRDefault="00F86F68" w:rsidP="00BA519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3BF5120A" w14:textId="140710EB" w:rsidR="005C0761" w:rsidRDefault="005C0761" w:rsidP="00BA519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Voditelj računovodstva</w:t>
      </w:r>
      <w:r w:rsidR="000C460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86F68">
        <w:rPr>
          <w:rFonts w:ascii="Times New Roman" w:hAnsi="Times New Roman" w:cs="Times New Roman"/>
        </w:rPr>
        <w:t>M.P.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0642">
        <w:rPr>
          <w:rFonts w:ascii="Times New Roman" w:hAnsi="Times New Roman" w:cs="Times New Roman"/>
        </w:rPr>
        <w:tab/>
      </w:r>
      <w:r w:rsidR="000841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Ravnateljica</w:t>
      </w:r>
      <w:r w:rsidR="000C4601">
        <w:rPr>
          <w:rFonts w:ascii="Times New Roman" w:hAnsi="Times New Roman" w:cs="Times New Roman"/>
        </w:rPr>
        <w:t>:</w:t>
      </w:r>
    </w:p>
    <w:p w14:paraId="43C1DB01" w14:textId="71F41525" w:rsidR="005C0761" w:rsidRDefault="008E0642" w:rsidP="00BA519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Kristina Mennel, </w:t>
      </w:r>
      <w:proofErr w:type="spellStart"/>
      <w:r>
        <w:rPr>
          <w:rFonts w:ascii="Times New Roman" w:hAnsi="Times New Roman" w:cs="Times New Roman"/>
        </w:rPr>
        <w:t>mag.oec</w:t>
      </w:r>
      <w:proofErr w:type="spellEnd"/>
      <w:r>
        <w:rPr>
          <w:rFonts w:ascii="Times New Roman" w:hAnsi="Times New Roman" w:cs="Times New Roman"/>
        </w:rPr>
        <w:t>.</w:t>
      </w:r>
      <w:r w:rsidR="005C0761">
        <w:rPr>
          <w:rFonts w:ascii="Times New Roman" w:hAnsi="Times New Roman" w:cs="Times New Roman"/>
        </w:rPr>
        <w:tab/>
      </w:r>
      <w:r w:rsidR="005C0761">
        <w:rPr>
          <w:rFonts w:ascii="Times New Roman" w:hAnsi="Times New Roman" w:cs="Times New Roman"/>
        </w:rPr>
        <w:tab/>
      </w:r>
      <w:r w:rsidR="005C0761">
        <w:rPr>
          <w:rFonts w:ascii="Times New Roman" w:hAnsi="Times New Roman" w:cs="Times New Roman"/>
        </w:rPr>
        <w:tab/>
      </w:r>
      <w:r w:rsidR="005C0761">
        <w:rPr>
          <w:rFonts w:ascii="Times New Roman" w:hAnsi="Times New Roman" w:cs="Times New Roman"/>
        </w:rPr>
        <w:tab/>
      </w:r>
      <w:r w:rsidR="003963A8">
        <w:rPr>
          <w:rFonts w:ascii="Times New Roman" w:hAnsi="Times New Roman" w:cs="Times New Roman"/>
        </w:rPr>
        <w:t xml:space="preserve">     </w:t>
      </w:r>
      <w:r w:rsidR="003963A8">
        <w:rPr>
          <w:rFonts w:ascii="Times New Roman" w:hAnsi="Times New Roman" w:cs="Times New Roman"/>
        </w:rPr>
        <w:tab/>
        <w:t xml:space="preserve">     </w:t>
      </w:r>
      <w:r w:rsidR="00084167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Ivana Mihaljević, </w:t>
      </w:r>
      <w:r w:rsidR="003963A8">
        <w:rPr>
          <w:rFonts w:ascii="Times New Roman" w:hAnsi="Times New Roman" w:cs="Times New Roman"/>
        </w:rPr>
        <w:t>prof.</w:t>
      </w:r>
    </w:p>
    <w:p w14:paraId="7EFB993D" w14:textId="793DA0EC" w:rsidR="005C0761" w:rsidRDefault="003963A8" w:rsidP="00BA519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4C537FF6" w14:textId="091A31C4" w:rsidR="00F86F68" w:rsidRPr="0036466D" w:rsidRDefault="00F86F68" w:rsidP="00BA519E">
      <w:pPr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 xml:space="preserve"> telefona:031/280-455</w:t>
      </w:r>
    </w:p>
    <w:sectPr w:rsidR="00F86F68" w:rsidRPr="00364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00C5"/>
    <w:multiLevelType w:val="hybridMultilevel"/>
    <w:tmpl w:val="79BA68F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C1341E"/>
    <w:multiLevelType w:val="hybridMultilevel"/>
    <w:tmpl w:val="C61492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847F0"/>
    <w:multiLevelType w:val="hybridMultilevel"/>
    <w:tmpl w:val="1468320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231664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2FF605A"/>
    <w:multiLevelType w:val="hybridMultilevel"/>
    <w:tmpl w:val="69B228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478220">
    <w:abstractNumId w:val="4"/>
  </w:num>
  <w:num w:numId="2" w16cid:durableId="511190766">
    <w:abstractNumId w:val="0"/>
  </w:num>
  <w:num w:numId="3" w16cid:durableId="1368065709">
    <w:abstractNumId w:val="3"/>
  </w:num>
  <w:num w:numId="4" w16cid:durableId="428232995">
    <w:abstractNumId w:val="2"/>
  </w:num>
  <w:num w:numId="5" w16cid:durableId="184758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A7"/>
    <w:rsid w:val="000019DB"/>
    <w:rsid w:val="00036757"/>
    <w:rsid w:val="00084167"/>
    <w:rsid w:val="000A6B3F"/>
    <w:rsid w:val="000C4601"/>
    <w:rsid w:val="000F242D"/>
    <w:rsid w:val="00145D4C"/>
    <w:rsid w:val="00202451"/>
    <w:rsid w:val="00325EF5"/>
    <w:rsid w:val="00331DF3"/>
    <w:rsid w:val="0033557D"/>
    <w:rsid w:val="0036205F"/>
    <w:rsid w:val="0036466D"/>
    <w:rsid w:val="00374E46"/>
    <w:rsid w:val="00380EED"/>
    <w:rsid w:val="003963A8"/>
    <w:rsid w:val="003A3FE2"/>
    <w:rsid w:val="003C3FB5"/>
    <w:rsid w:val="004025F2"/>
    <w:rsid w:val="00406CD5"/>
    <w:rsid w:val="0041492A"/>
    <w:rsid w:val="00445A59"/>
    <w:rsid w:val="004C2D85"/>
    <w:rsid w:val="004F44C6"/>
    <w:rsid w:val="00566DD0"/>
    <w:rsid w:val="005B6488"/>
    <w:rsid w:val="005C0761"/>
    <w:rsid w:val="005C1207"/>
    <w:rsid w:val="007066D0"/>
    <w:rsid w:val="0072504E"/>
    <w:rsid w:val="007300F2"/>
    <w:rsid w:val="00763A68"/>
    <w:rsid w:val="00781308"/>
    <w:rsid w:val="00787CF1"/>
    <w:rsid w:val="007A5A70"/>
    <w:rsid w:val="00801D8C"/>
    <w:rsid w:val="008543EF"/>
    <w:rsid w:val="008E0642"/>
    <w:rsid w:val="00912258"/>
    <w:rsid w:val="009356A7"/>
    <w:rsid w:val="00966D26"/>
    <w:rsid w:val="00980A0A"/>
    <w:rsid w:val="00996F61"/>
    <w:rsid w:val="009A6316"/>
    <w:rsid w:val="009A65F0"/>
    <w:rsid w:val="00A3299C"/>
    <w:rsid w:val="00A8275A"/>
    <w:rsid w:val="00B129BB"/>
    <w:rsid w:val="00BA519E"/>
    <w:rsid w:val="00BB267B"/>
    <w:rsid w:val="00BE012E"/>
    <w:rsid w:val="00C279D0"/>
    <w:rsid w:val="00CA69AA"/>
    <w:rsid w:val="00D21288"/>
    <w:rsid w:val="00D85507"/>
    <w:rsid w:val="00DA53E6"/>
    <w:rsid w:val="00F06CC3"/>
    <w:rsid w:val="00F7216D"/>
    <w:rsid w:val="00F820BC"/>
    <w:rsid w:val="00F86F68"/>
    <w:rsid w:val="00FB1FDB"/>
    <w:rsid w:val="00FD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CE0D"/>
  <w15:chartTrackingRefBased/>
  <w15:docId w15:val="{5459433E-3B0F-4AC2-A633-BDD39A83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543E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C0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27</cp:revision>
  <dcterms:created xsi:type="dcterms:W3CDTF">2021-07-11T16:16:00Z</dcterms:created>
  <dcterms:modified xsi:type="dcterms:W3CDTF">2022-07-11T07:55:00Z</dcterms:modified>
</cp:coreProperties>
</file>